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70DD" w:rsidRPr="00F25F79" w:rsidRDefault="007F70DD" w:rsidP="00B669A9">
      <w:pPr>
        <w:spacing w:after="0" w:line="240" w:lineRule="auto"/>
        <w:ind w:left="3096" w:right="3091"/>
        <w:rPr>
          <w:rFonts w:ascii="Times New Roman" w:hAnsi="Times New Roman"/>
          <w:b/>
          <w:bCs/>
          <w:color w:val="000000"/>
          <w:position w:val="9"/>
          <w:sz w:val="28"/>
          <w:szCs w:val="28"/>
        </w:rPr>
      </w:pPr>
      <w:r w:rsidRPr="00F25F79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1976120</wp:posOffset>
            </wp:positionH>
            <wp:positionV relativeFrom="paragraph">
              <wp:posOffset>-2540</wp:posOffset>
            </wp:positionV>
            <wp:extent cx="2162175" cy="1104900"/>
            <wp:effectExtent l="0" t="0" r="9525" b="0"/>
            <wp:wrapTight wrapText="bothSides">
              <wp:wrapPolygon edited="0">
                <wp:start x="0" y="0"/>
                <wp:lineTo x="0" y="21228"/>
                <wp:lineTo x="21505" y="21228"/>
                <wp:lineTo x="21505" y="0"/>
                <wp:lineTo x="0" y="0"/>
              </wp:wrapPolygon>
            </wp:wrapTight>
            <wp:docPr id="1" name="Рисунок 1" descr="Блан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Бланк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25F79">
        <w:rPr>
          <w:rFonts w:ascii="Times New Roman" w:hAnsi="Times New Roman"/>
          <w:b/>
          <w:bCs/>
          <w:color w:val="000000"/>
          <w:position w:val="9"/>
          <w:sz w:val="28"/>
          <w:szCs w:val="28"/>
        </w:rPr>
        <w:t xml:space="preserve">СОВЕТ ДЕПУТАТОВ </w:t>
      </w:r>
    </w:p>
    <w:p w:rsidR="007F70DD" w:rsidRPr="00F25F79" w:rsidRDefault="007F70DD" w:rsidP="007F70DD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pacing w:val="2"/>
          <w:w w:val="105"/>
          <w:sz w:val="28"/>
          <w:szCs w:val="28"/>
        </w:rPr>
      </w:pPr>
      <w:r w:rsidRPr="00F25F79">
        <w:rPr>
          <w:rFonts w:ascii="Times New Roman" w:hAnsi="Times New Roman"/>
          <w:b/>
          <w:bCs/>
          <w:color w:val="000000"/>
          <w:position w:val="9"/>
          <w:sz w:val="28"/>
          <w:szCs w:val="28"/>
        </w:rPr>
        <w:t>ЖЕЛЕЗНОДОРОЖНОГО ВНУТРИГОРОДСКОГО РАЙОНА ГОРОДСКОГО ОКРУГА САМАРА</w:t>
      </w:r>
    </w:p>
    <w:p w:rsidR="007F70DD" w:rsidRPr="00F25F79" w:rsidRDefault="00BD3873" w:rsidP="007F70DD">
      <w:pPr>
        <w:spacing w:after="0" w:line="240" w:lineRule="auto"/>
        <w:jc w:val="center"/>
        <w:rPr>
          <w:rFonts w:ascii="Times New Roman" w:hAnsi="Times New Roman"/>
          <w:color w:val="000000"/>
          <w:spacing w:val="2"/>
          <w:w w:val="105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line id="Прямая соединительная линия 2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-relative:margin;mso-position-vertical-relative:page;mso-width-percent:0;mso-height-percent:0;mso-width-relative:page;mso-height-relative:page" from="-5.15pt,183pt" to="484.35pt,18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" o:allowincell="f" strokeweight=".7pt">
            <w10:wrap anchorx="margin" anchory="page"/>
          </v:line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line id="Прямая соединительная линия 3" o:spid="_x0000_s1027" style="position:absolute;left:0;text-align:left;z-index:251657216;visibility:visible;mso-wrap-style:square;mso-width-percent:0;mso-height-percent:0;mso-wrap-distance-left:9pt;mso-wrap-distance-top:0;mso-wrap-distance-right:9pt;mso-wrap-distance-bottom:0;mso-position-horizontal-relative:margin;mso-position-vertical-relative:page;mso-width-percent:0;mso-height-percent:0;mso-width-relative:page;mso-height-relative:page" from="-5.15pt,174pt" to="484.35pt,17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" o:allowincell="f" strokeweight=".7pt">
            <w10:wrap anchorx="margin" anchory="page"/>
          </v:line>
        </w:pict>
      </w:r>
    </w:p>
    <w:p w:rsidR="007F70DD" w:rsidRPr="00F25F79" w:rsidRDefault="007F70DD" w:rsidP="007F70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25F79">
        <w:rPr>
          <w:rFonts w:ascii="Times New Roman" w:hAnsi="Times New Roman"/>
          <w:color w:val="000000"/>
          <w:spacing w:val="2"/>
          <w:w w:val="105"/>
          <w:sz w:val="28"/>
          <w:szCs w:val="28"/>
        </w:rPr>
        <w:t xml:space="preserve">443030, г. Самара, ул. </w:t>
      </w:r>
      <w:r w:rsidRPr="00F25F79">
        <w:rPr>
          <w:rFonts w:ascii="Times New Roman" w:hAnsi="Times New Roman"/>
          <w:sz w:val="28"/>
          <w:szCs w:val="28"/>
        </w:rPr>
        <w:t xml:space="preserve">Урицкого, 21, Тел.(846) </w:t>
      </w:r>
      <w:r w:rsidR="00360E47">
        <w:rPr>
          <w:rFonts w:ascii="Times New Roman" w:hAnsi="Times New Roman"/>
          <w:sz w:val="28"/>
          <w:szCs w:val="28"/>
        </w:rPr>
        <w:t>339-01-59</w:t>
      </w:r>
    </w:p>
    <w:p w:rsidR="00140FEF" w:rsidRDefault="00140FEF" w:rsidP="00CF14AD">
      <w:pPr>
        <w:shd w:val="clear" w:color="auto" w:fill="FFFFFF"/>
        <w:spacing w:after="0" w:line="240" w:lineRule="auto"/>
        <w:rPr>
          <w:rFonts w:ascii="Times New Roman" w:hAnsi="Times New Roman"/>
          <w:b/>
          <w:spacing w:val="30"/>
          <w:sz w:val="20"/>
          <w:szCs w:val="32"/>
        </w:rPr>
      </w:pPr>
    </w:p>
    <w:p w:rsidR="00AB4E33" w:rsidRPr="0075074C" w:rsidRDefault="00AB4E33" w:rsidP="005664B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pacing w:val="30"/>
          <w:sz w:val="32"/>
          <w:szCs w:val="32"/>
        </w:rPr>
      </w:pPr>
      <w:r w:rsidRPr="0075074C">
        <w:rPr>
          <w:rFonts w:ascii="Times New Roman" w:hAnsi="Times New Roman"/>
          <w:b/>
          <w:spacing w:val="30"/>
          <w:sz w:val="32"/>
          <w:szCs w:val="32"/>
        </w:rPr>
        <w:t>РЕШЕНИЕ</w:t>
      </w:r>
    </w:p>
    <w:p w:rsidR="005664BA" w:rsidRPr="0075074C" w:rsidRDefault="005664BA" w:rsidP="005664B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pacing w:val="30"/>
          <w:sz w:val="10"/>
          <w:szCs w:val="32"/>
        </w:rPr>
      </w:pPr>
    </w:p>
    <w:p w:rsidR="00C86814" w:rsidRDefault="00AB4E33" w:rsidP="00C35455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 w:rsidRPr="00F63525">
        <w:rPr>
          <w:rFonts w:ascii="Times New Roman" w:hAnsi="Times New Roman"/>
          <w:sz w:val="28"/>
          <w:szCs w:val="24"/>
        </w:rPr>
        <w:t>от «</w:t>
      </w:r>
      <w:r w:rsidR="00BD3873">
        <w:rPr>
          <w:rFonts w:ascii="Times New Roman" w:hAnsi="Times New Roman"/>
          <w:sz w:val="28"/>
          <w:szCs w:val="24"/>
        </w:rPr>
        <w:t>14</w:t>
      </w:r>
      <w:r w:rsidR="00B669A9">
        <w:rPr>
          <w:rFonts w:ascii="Times New Roman" w:hAnsi="Times New Roman"/>
          <w:sz w:val="28"/>
          <w:szCs w:val="24"/>
        </w:rPr>
        <w:t>»</w:t>
      </w:r>
      <w:r w:rsidR="00D617E8">
        <w:rPr>
          <w:rFonts w:ascii="Times New Roman" w:hAnsi="Times New Roman"/>
          <w:sz w:val="28"/>
          <w:szCs w:val="24"/>
        </w:rPr>
        <w:t xml:space="preserve"> </w:t>
      </w:r>
      <w:r w:rsidR="00BD3873">
        <w:rPr>
          <w:rFonts w:ascii="Times New Roman" w:hAnsi="Times New Roman"/>
          <w:sz w:val="28"/>
          <w:szCs w:val="24"/>
        </w:rPr>
        <w:t>апреля</w:t>
      </w:r>
      <w:r w:rsidR="00593F1B">
        <w:rPr>
          <w:rFonts w:ascii="Times New Roman" w:hAnsi="Times New Roman"/>
          <w:sz w:val="28"/>
          <w:szCs w:val="24"/>
        </w:rPr>
        <w:t xml:space="preserve"> </w:t>
      </w:r>
      <w:r w:rsidRPr="00F63525">
        <w:rPr>
          <w:rFonts w:ascii="Times New Roman" w:hAnsi="Times New Roman"/>
          <w:sz w:val="28"/>
          <w:szCs w:val="24"/>
        </w:rPr>
        <w:t>20</w:t>
      </w:r>
      <w:r w:rsidR="00360E47" w:rsidRPr="00F63525">
        <w:rPr>
          <w:rFonts w:ascii="Times New Roman" w:hAnsi="Times New Roman"/>
          <w:sz w:val="28"/>
          <w:szCs w:val="24"/>
        </w:rPr>
        <w:t>2</w:t>
      </w:r>
      <w:r w:rsidR="000673CC">
        <w:rPr>
          <w:rFonts w:ascii="Times New Roman" w:hAnsi="Times New Roman"/>
          <w:sz w:val="28"/>
          <w:szCs w:val="24"/>
        </w:rPr>
        <w:t>3</w:t>
      </w:r>
      <w:r w:rsidR="00B669A9">
        <w:rPr>
          <w:rFonts w:ascii="Times New Roman" w:hAnsi="Times New Roman"/>
          <w:sz w:val="28"/>
          <w:szCs w:val="24"/>
        </w:rPr>
        <w:t xml:space="preserve"> г. №</w:t>
      </w:r>
      <w:r w:rsidR="00104FBB">
        <w:rPr>
          <w:rFonts w:ascii="Times New Roman" w:hAnsi="Times New Roman"/>
          <w:sz w:val="28"/>
          <w:szCs w:val="24"/>
        </w:rPr>
        <w:t xml:space="preserve"> </w:t>
      </w:r>
      <w:r w:rsidR="00BD3873">
        <w:rPr>
          <w:rFonts w:ascii="Times New Roman" w:hAnsi="Times New Roman"/>
          <w:sz w:val="28"/>
          <w:szCs w:val="24"/>
        </w:rPr>
        <w:t>130</w:t>
      </w:r>
      <w:bookmarkStart w:id="0" w:name="_GoBack"/>
      <w:bookmarkEnd w:id="0"/>
    </w:p>
    <w:p w:rsidR="00C35455" w:rsidRPr="00881D85" w:rsidRDefault="00C35455" w:rsidP="00C35455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C3714" w:rsidRDefault="00FC3714" w:rsidP="00FC3714">
      <w:pPr>
        <w:pStyle w:val="Con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0FF4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Решение Совета депутатов Железнодорожного внутригородского района городского округа Самара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80FF4">
        <w:rPr>
          <w:rFonts w:ascii="Times New Roman" w:hAnsi="Times New Roman" w:cs="Times New Roman"/>
          <w:b/>
          <w:sz w:val="28"/>
          <w:szCs w:val="28"/>
        </w:rPr>
        <w:t>от 02 декабря 202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C80FF4">
        <w:rPr>
          <w:rFonts w:ascii="Times New Roman" w:hAnsi="Times New Roman" w:cs="Times New Roman"/>
          <w:b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b/>
          <w:sz w:val="28"/>
          <w:szCs w:val="28"/>
        </w:rPr>
        <w:t xml:space="preserve">117 </w:t>
      </w:r>
      <w:r w:rsidRPr="00C80FF4">
        <w:rPr>
          <w:rFonts w:ascii="Times New Roman" w:hAnsi="Times New Roman" w:cs="Times New Roman"/>
          <w:b/>
          <w:sz w:val="28"/>
          <w:szCs w:val="28"/>
        </w:rPr>
        <w:t>«О бюджете Железнодорожного внутригородского района городского округа Самара Самарской области на 202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C80FF4"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C80FF4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C80FF4">
        <w:rPr>
          <w:rFonts w:ascii="Times New Roman" w:hAnsi="Times New Roman" w:cs="Times New Roman"/>
          <w:b/>
          <w:sz w:val="28"/>
          <w:szCs w:val="28"/>
        </w:rPr>
        <w:t xml:space="preserve"> годов»</w:t>
      </w:r>
    </w:p>
    <w:p w:rsidR="00FC3714" w:rsidRPr="00C80FF4" w:rsidRDefault="00FC3714" w:rsidP="00FC3714">
      <w:pPr>
        <w:pStyle w:val="Con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FC3714" w:rsidRPr="00FC3714" w:rsidRDefault="00FC3714" w:rsidP="00F92382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C3714">
        <w:rPr>
          <w:rFonts w:ascii="Times New Roman" w:hAnsi="Times New Roman"/>
          <w:sz w:val="28"/>
          <w:szCs w:val="28"/>
        </w:rPr>
        <w:t>Рассмотрев представленный Главой Железнодорожного внутригородского района городского округа Самара проект решения Совета депутатов Железнодорожного внутригородского района городского округа Самара «О</w:t>
      </w:r>
      <w:r>
        <w:rPr>
          <w:rFonts w:ascii="Times New Roman" w:hAnsi="Times New Roman"/>
          <w:sz w:val="28"/>
          <w:szCs w:val="28"/>
        </w:rPr>
        <w:t> </w:t>
      </w:r>
      <w:r w:rsidRPr="00FC3714">
        <w:rPr>
          <w:rFonts w:ascii="Times New Roman" w:hAnsi="Times New Roman"/>
          <w:sz w:val="28"/>
          <w:szCs w:val="28"/>
        </w:rPr>
        <w:t>внесении изменений в Решение Совета депутатов Железнодорожного внутригородского района городского округа Самара от 02 декабря 2022 года №</w:t>
      </w:r>
      <w:r>
        <w:rPr>
          <w:rFonts w:ascii="Times New Roman" w:hAnsi="Times New Roman"/>
          <w:sz w:val="28"/>
          <w:szCs w:val="28"/>
        </w:rPr>
        <w:t> </w:t>
      </w:r>
      <w:r w:rsidRPr="00FC3714">
        <w:rPr>
          <w:rFonts w:ascii="Times New Roman" w:hAnsi="Times New Roman"/>
          <w:sz w:val="28"/>
          <w:szCs w:val="28"/>
        </w:rPr>
        <w:t xml:space="preserve">117 «О бюджете Железнодорожного внутригородского района городского округа Самара Самарской области на 2023 год и на плановый период 2024 и 2025 годов», в соответствии с Положением «О бюджетном устройстве и бюджетном процессе Железнодорожного внутригородского района городского округа Самара», утвержденным Решением Совета депутатов Железнодорожного внутригородского района городского округа Самара 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Pr="00FC3714">
        <w:rPr>
          <w:rFonts w:ascii="Times New Roman" w:hAnsi="Times New Roman"/>
          <w:sz w:val="28"/>
          <w:szCs w:val="28"/>
        </w:rPr>
        <w:t>от 29</w:t>
      </w:r>
      <w:r>
        <w:rPr>
          <w:rFonts w:ascii="Times New Roman" w:hAnsi="Times New Roman"/>
          <w:sz w:val="28"/>
          <w:szCs w:val="28"/>
        </w:rPr>
        <w:t> </w:t>
      </w:r>
      <w:r w:rsidRPr="00FC3714">
        <w:rPr>
          <w:rFonts w:ascii="Times New Roman" w:hAnsi="Times New Roman"/>
          <w:sz w:val="28"/>
          <w:szCs w:val="28"/>
        </w:rPr>
        <w:t>декабря 2015 года № 29, Совет депутатов Железнодорожного внутригородского района городского округа Самара</w:t>
      </w:r>
    </w:p>
    <w:p w:rsidR="00881D85" w:rsidRPr="00881D85" w:rsidRDefault="00881D85" w:rsidP="00F92382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707C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6D2642" w:rsidRPr="00A71F9D" w:rsidRDefault="00994753" w:rsidP="00F9238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71F9D">
        <w:rPr>
          <w:rFonts w:ascii="Times New Roman" w:hAnsi="Times New Roman"/>
          <w:b/>
          <w:sz w:val="28"/>
          <w:szCs w:val="28"/>
        </w:rPr>
        <w:t>РЕШИЛ:</w:t>
      </w:r>
    </w:p>
    <w:p w:rsidR="0086670E" w:rsidRPr="0086670E" w:rsidRDefault="0086670E" w:rsidP="0086670E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670E">
        <w:rPr>
          <w:rFonts w:ascii="Times New Roman" w:hAnsi="Times New Roman" w:cs="Times New Roman"/>
          <w:sz w:val="28"/>
          <w:szCs w:val="28"/>
        </w:rPr>
        <w:t>1. Внести в Решение Совета депутатов Железнодорожного внутригородского района городского округа Самара от 02 декабря 2022 года № 117 «О бюджете Железнодорожного внутригородского района городского округа Самара Самарской области на 2023 год и на плановый период 2024 и 2025 годов» (в редакции Решений Совета депутатов Железнодорожного внутригородского района городского округа Самара от 22 декабря 2022 года № 119, от 16 марта 2023 года № 126), (далее – Решение) следующие изменения:</w:t>
      </w:r>
    </w:p>
    <w:p w:rsidR="0086670E" w:rsidRPr="0086670E" w:rsidRDefault="0086670E" w:rsidP="0086670E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670E">
        <w:rPr>
          <w:rFonts w:ascii="Times New Roman" w:hAnsi="Times New Roman" w:cs="Times New Roman"/>
          <w:sz w:val="28"/>
          <w:szCs w:val="28"/>
        </w:rPr>
        <w:t>1.1. Дополнить текстовую часть Решения пунктом 13.1. следующего содержания:</w:t>
      </w:r>
    </w:p>
    <w:p w:rsidR="0086670E" w:rsidRPr="0086670E" w:rsidRDefault="0086670E" w:rsidP="0086670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86670E">
        <w:rPr>
          <w:rFonts w:ascii="Times New Roman" w:hAnsi="Times New Roman"/>
          <w:sz w:val="28"/>
          <w:szCs w:val="28"/>
        </w:rPr>
        <w:t xml:space="preserve"> «13.1. Установить, что за счет бюджета Железнодорожного внутригородского района в 2023 году в соответствии с решением </w:t>
      </w:r>
      <w:r w:rsidRPr="0086670E">
        <w:rPr>
          <w:rFonts w:ascii="Times New Roman" w:hAnsi="Times New Roman"/>
          <w:sz w:val="28"/>
          <w:szCs w:val="28"/>
        </w:rPr>
        <w:lastRenderedPageBreak/>
        <w:t>Администрации Железнодорожного внутригородского района городского округа Самара предоставляются гранты в форме субсидий в сфере благоустройства некоммерческим организациям, не являющимся государственными (муниципальными) учреждениями, на конкурсной основе.</w:t>
      </w:r>
    </w:p>
    <w:p w:rsidR="0086670E" w:rsidRPr="0086670E" w:rsidRDefault="0086670E" w:rsidP="0086670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86670E">
        <w:rPr>
          <w:rFonts w:ascii="Times New Roman" w:hAnsi="Times New Roman"/>
          <w:sz w:val="28"/>
          <w:szCs w:val="28"/>
        </w:rPr>
        <w:t>Гранты в форме субсидий некоммерческим организациям, не являющимся государственными (муниципальными) учреждениями, в сфере благоустройства предоставляются на конкурсной основе Администрацией Железнодорожного внутригородского района городского округа Самара в соответствии с порядком, утверждаемым нормативно правовым актом Администрации Железнодорожного внутригородского района городского округа Самара, принимаемым в соответствии с общими требованиями, установленным Правительством Российской Федерации.</w:t>
      </w:r>
    </w:p>
    <w:p w:rsidR="0086670E" w:rsidRPr="0086670E" w:rsidRDefault="0086670E" w:rsidP="0086670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86670E">
        <w:rPr>
          <w:rFonts w:ascii="Times New Roman" w:hAnsi="Times New Roman"/>
          <w:sz w:val="28"/>
          <w:szCs w:val="28"/>
        </w:rPr>
        <w:t>1.2. Приложение 10 «Ведомственная структура расходов бюджета Железнодорожного внутригородского района городского округа Самара Самарской области на 2023 год» изложить в новой редакции согласно Приложению 1 к настоящему Решению.</w:t>
      </w:r>
    </w:p>
    <w:p w:rsidR="0086670E" w:rsidRPr="0086670E" w:rsidRDefault="0086670E" w:rsidP="0086670E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670E">
        <w:rPr>
          <w:rFonts w:ascii="Times New Roman" w:hAnsi="Times New Roman" w:cs="Times New Roman"/>
          <w:sz w:val="28"/>
          <w:szCs w:val="28"/>
        </w:rPr>
        <w:t>1.3. Приложение 12 «Распределение бюджетных ассигнований на 2023 год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Железнодорожного внутригородского района городского округа Самара Самарской области» изложить в новой редакции согласно Приложению 2 к настоящему Решению.</w:t>
      </w:r>
    </w:p>
    <w:p w:rsidR="0086670E" w:rsidRPr="0086670E" w:rsidRDefault="0086670E" w:rsidP="0086670E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6670E" w:rsidRPr="0086670E" w:rsidRDefault="0086670E" w:rsidP="0086670E">
      <w:pPr>
        <w:pStyle w:val="2"/>
        <w:spacing w:line="240" w:lineRule="atLeast"/>
        <w:ind w:firstLine="567"/>
        <w:jc w:val="both"/>
        <w:rPr>
          <w:szCs w:val="28"/>
        </w:rPr>
      </w:pPr>
      <w:r w:rsidRPr="0086670E">
        <w:rPr>
          <w:szCs w:val="28"/>
        </w:rPr>
        <w:t>2. Официально опубликовать настоящее Решение.</w:t>
      </w:r>
    </w:p>
    <w:p w:rsidR="0086670E" w:rsidRPr="0086670E" w:rsidRDefault="0086670E" w:rsidP="0086670E">
      <w:pPr>
        <w:pStyle w:val="2"/>
        <w:spacing w:line="240" w:lineRule="atLeast"/>
        <w:ind w:firstLine="567"/>
        <w:jc w:val="both"/>
        <w:rPr>
          <w:szCs w:val="28"/>
        </w:rPr>
      </w:pPr>
    </w:p>
    <w:p w:rsidR="0086670E" w:rsidRPr="0086670E" w:rsidRDefault="0086670E" w:rsidP="0086670E">
      <w:pPr>
        <w:pStyle w:val="2"/>
        <w:spacing w:line="240" w:lineRule="atLeast"/>
        <w:ind w:firstLine="567"/>
        <w:jc w:val="both"/>
      </w:pPr>
      <w:r w:rsidRPr="0086670E">
        <w:t>3. Настоящее Решение вступает в силу со дня его официального опубликования.</w:t>
      </w:r>
    </w:p>
    <w:p w:rsidR="0086670E" w:rsidRPr="0086670E" w:rsidRDefault="0086670E" w:rsidP="0086670E">
      <w:pPr>
        <w:pStyle w:val="2"/>
        <w:spacing w:line="240" w:lineRule="atLeast"/>
        <w:ind w:firstLine="567"/>
        <w:jc w:val="both"/>
      </w:pPr>
    </w:p>
    <w:p w:rsidR="0086670E" w:rsidRPr="0086670E" w:rsidRDefault="0086670E" w:rsidP="0086670E">
      <w:pPr>
        <w:pStyle w:val="2"/>
        <w:spacing w:line="240" w:lineRule="atLeast"/>
        <w:ind w:firstLine="567"/>
        <w:jc w:val="both"/>
      </w:pPr>
      <w:r w:rsidRPr="0086670E">
        <w:t>4.</w:t>
      </w:r>
      <w:r w:rsidRPr="0086670E">
        <w:rPr>
          <w:b/>
          <w:bCs/>
        </w:rPr>
        <w:t xml:space="preserve"> </w:t>
      </w:r>
      <w:r w:rsidRPr="0086670E">
        <w:t>Контроль за исполнением настоящего Решения возложить на комитет по бюджету, налогам и экономике.</w:t>
      </w:r>
    </w:p>
    <w:p w:rsidR="00881D85" w:rsidRPr="0086670E" w:rsidRDefault="00881D85" w:rsidP="00F9238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92382" w:rsidRDefault="00F92382" w:rsidP="00F9238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C3714" w:rsidRDefault="00FC3714" w:rsidP="00FC371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C3714" w:rsidRPr="00FC3714" w:rsidRDefault="00FC3714" w:rsidP="00FC3714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C3714">
        <w:rPr>
          <w:rFonts w:ascii="Times New Roman" w:hAnsi="Times New Roman"/>
          <w:b/>
          <w:bCs/>
          <w:sz w:val="28"/>
          <w:szCs w:val="28"/>
        </w:rPr>
        <w:t>Глава Железнодорожного</w:t>
      </w:r>
    </w:p>
    <w:p w:rsidR="00FC3714" w:rsidRPr="00FC3714" w:rsidRDefault="00FC3714" w:rsidP="00FC3714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C3714">
        <w:rPr>
          <w:rFonts w:ascii="Times New Roman" w:hAnsi="Times New Roman"/>
          <w:b/>
          <w:bCs/>
          <w:sz w:val="28"/>
          <w:szCs w:val="28"/>
        </w:rPr>
        <w:t>внутригородского района</w:t>
      </w:r>
      <w:r w:rsidRPr="00FC3714">
        <w:rPr>
          <w:rFonts w:ascii="Times New Roman" w:hAnsi="Times New Roman"/>
          <w:b/>
          <w:bCs/>
          <w:sz w:val="28"/>
          <w:szCs w:val="28"/>
        </w:rPr>
        <w:tab/>
      </w:r>
      <w:r w:rsidRPr="00FC3714">
        <w:rPr>
          <w:rFonts w:ascii="Times New Roman" w:hAnsi="Times New Roman"/>
          <w:b/>
          <w:bCs/>
          <w:sz w:val="28"/>
          <w:szCs w:val="28"/>
        </w:rPr>
        <w:tab/>
      </w:r>
      <w:r w:rsidRPr="00FC3714">
        <w:rPr>
          <w:rFonts w:ascii="Times New Roman" w:hAnsi="Times New Roman"/>
          <w:b/>
          <w:bCs/>
          <w:sz w:val="28"/>
          <w:szCs w:val="28"/>
        </w:rPr>
        <w:tab/>
      </w:r>
      <w:r w:rsidRPr="00FC3714">
        <w:rPr>
          <w:rFonts w:ascii="Times New Roman" w:hAnsi="Times New Roman"/>
          <w:b/>
          <w:bCs/>
          <w:sz w:val="28"/>
          <w:szCs w:val="28"/>
        </w:rPr>
        <w:tab/>
      </w:r>
      <w:r w:rsidRPr="00FC3714">
        <w:rPr>
          <w:rFonts w:ascii="Times New Roman" w:hAnsi="Times New Roman"/>
          <w:b/>
          <w:bCs/>
          <w:sz w:val="28"/>
          <w:szCs w:val="28"/>
        </w:rPr>
        <w:tab/>
      </w:r>
      <w:r w:rsidRPr="00FC3714">
        <w:rPr>
          <w:rFonts w:ascii="Times New Roman" w:hAnsi="Times New Roman"/>
          <w:b/>
          <w:bCs/>
          <w:sz w:val="28"/>
          <w:szCs w:val="28"/>
        </w:rPr>
        <w:tab/>
        <w:t xml:space="preserve">       </w:t>
      </w:r>
      <w:r>
        <w:rPr>
          <w:rFonts w:ascii="Times New Roman" w:hAnsi="Times New Roman"/>
          <w:b/>
          <w:bCs/>
          <w:sz w:val="28"/>
          <w:szCs w:val="28"/>
        </w:rPr>
        <w:t xml:space="preserve">        </w:t>
      </w:r>
      <w:r w:rsidRPr="00FC3714">
        <w:rPr>
          <w:rFonts w:ascii="Times New Roman" w:hAnsi="Times New Roman"/>
          <w:b/>
          <w:bCs/>
          <w:sz w:val="28"/>
          <w:szCs w:val="28"/>
        </w:rPr>
        <w:t>В.В. Тюнин</w:t>
      </w:r>
    </w:p>
    <w:p w:rsidR="00F92382" w:rsidRPr="00FC3714" w:rsidRDefault="00F92382" w:rsidP="00FC3714">
      <w:pPr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FC3714" w:rsidRPr="00FC3714" w:rsidRDefault="00FC3714" w:rsidP="00FC371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FC3714">
        <w:rPr>
          <w:rFonts w:ascii="Times New Roman" w:hAnsi="Times New Roman"/>
          <w:b/>
          <w:sz w:val="28"/>
          <w:szCs w:val="28"/>
        </w:rPr>
        <w:t xml:space="preserve">Председатель </w:t>
      </w:r>
    </w:p>
    <w:p w:rsidR="00FC3714" w:rsidRPr="00FC3714" w:rsidRDefault="00FC3714" w:rsidP="00FC371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FC3714">
        <w:rPr>
          <w:rFonts w:ascii="Times New Roman" w:hAnsi="Times New Roman"/>
          <w:b/>
          <w:sz w:val="28"/>
          <w:szCs w:val="28"/>
        </w:rPr>
        <w:t xml:space="preserve">Совета депутатов                                       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</w:t>
      </w:r>
      <w:r w:rsidRPr="00FC3714">
        <w:rPr>
          <w:rFonts w:ascii="Times New Roman" w:hAnsi="Times New Roman"/>
          <w:b/>
          <w:sz w:val="28"/>
          <w:szCs w:val="28"/>
        </w:rPr>
        <w:t xml:space="preserve"> Н.Л. Скобеев</w:t>
      </w:r>
    </w:p>
    <w:p w:rsidR="004D59F6" w:rsidRPr="00C35455" w:rsidRDefault="004D59F6" w:rsidP="00FC371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sectPr w:rsidR="004D59F6" w:rsidRPr="00C35455" w:rsidSect="00696141">
      <w:pgSz w:w="11906" w:h="16838"/>
      <w:pgMar w:top="568" w:right="850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6032DC"/>
    <w:multiLevelType w:val="hybridMultilevel"/>
    <w:tmpl w:val="E89667E6"/>
    <w:lvl w:ilvl="0" w:tplc="14D22416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157B4AE6"/>
    <w:multiLevelType w:val="hybridMultilevel"/>
    <w:tmpl w:val="5A387A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D717CC"/>
    <w:multiLevelType w:val="multilevel"/>
    <w:tmpl w:val="509611F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3">
    <w:nsid w:val="20AE75E6"/>
    <w:multiLevelType w:val="hybridMultilevel"/>
    <w:tmpl w:val="B970A8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6E83AFD"/>
    <w:multiLevelType w:val="multilevel"/>
    <w:tmpl w:val="82929F5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5">
    <w:nsid w:val="2ACE61CE"/>
    <w:multiLevelType w:val="multilevel"/>
    <w:tmpl w:val="A76A12A4"/>
    <w:lvl w:ilvl="0">
      <w:start w:val="1"/>
      <w:numFmt w:val="decimal"/>
      <w:suff w:val="space"/>
      <w:lvlText w:val="%1."/>
      <w:lvlJc w:val="left"/>
      <w:pPr>
        <w:ind w:left="0" w:firstLine="540"/>
      </w:pPr>
      <w:rPr>
        <w:rFonts w:ascii="Times New Roman" w:eastAsia="Times New Roman" w:hAnsi="Times New Roman" w:cs="Arial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40" w:hanging="2160"/>
      </w:pPr>
      <w:rPr>
        <w:rFonts w:hint="default"/>
      </w:rPr>
    </w:lvl>
  </w:abstractNum>
  <w:abstractNum w:abstractNumId="6">
    <w:nsid w:val="3C374247"/>
    <w:multiLevelType w:val="hybridMultilevel"/>
    <w:tmpl w:val="BAE8F12A"/>
    <w:lvl w:ilvl="0" w:tplc="95463FC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BC74E5"/>
    <w:multiLevelType w:val="hybridMultilevel"/>
    <w:tmpl w:val="84E82224"/>
    <w:lvl w:ilvl="0" w:tplc="0419000F">
      <w:start w:val="4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4C1ACA"/>
    <w:multiLevelType w:val="multilevel"/>
    <w:tmpl w:val="FDF420E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5CDC3F16"/>
    <w:multiLevelType w:val="hybridMultilevel"/>
    <w:tmpl w:val="C9868D3C"/>
    <w:lvl w:ilvl="0" w:tplc="3A72919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2E24677"/>
    <w:multiLevelType w:val="hybridMultilevel"/>
    <w:tmpl w:val="B53413EE"/>
    <w:lvl w:ilvl="0" w:tplc="F88A91E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7FD2EC1"/>
    <w:multiLevelType w:val="hybridMultilevel"/>
    <w:tmpl w:val="9FCE1304"/>
    <w:lvl w:ilvl="0" w:tplc="27BA782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9522CB8"/>
    <w:multiLevelType w:val="hybridMultilevel"/>
    <w:tmpl w:val="D24894D6"/>
    <w:lvl w:ilvl="0" w:tplc="BA5AC6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1175382"/>
    <w:multiLevelType w:val="multilevel"/>
    <w:tmpl w:val="E7CAF10C"/>
    <w:lvl w:ilvl="0">
      <w:start w:val="7"/>
      <w:numFmt w:val="decimal"/>
      <w:lvlText w:val="%1"/>
      <w:lvlJc w:val="left"/>
      <w:pPr>
        <w:ind w:left="375" w:hanging="375"/>
      </w:pPr>
    </w:lvl>
    <w:lvl w:ilvl="1">
      <w:start w:val="7"/>
      <w:numFmt w:val="decimal"/>
      <w:lvlText w:val="%1.%2"/>
      <w:lvlJc w:val="left"/>
      <w:pPr>
        <w:ind w:left="1601" w:hanging="375"/>
      </w:pPr>
    </w:lvl>
    <w:lvl w:ilvl="2">
      <w:start w:val="1"/>
      <w:numFmt w:val="decimal"/>
      <w:lvlText w:val="%1.%2.%3"/>
      <w:lvlJc w:val="left"/>
      <w:pPr>
        <w:ind w:left="3172" w:hanging="720"/>
      </w:pPr>
    </w:lvl>
    <w:lvl w:ilvl="3">
      <w:start w:val="1"/>
      <w:numFmt w:val="decimal"/>
      <w:lvlText w:val="%1.%2.%3.%4"/>
      <w:lvlJc w:val="left"/>
      <w:pPr>
        <w:ind w:left="4758" w:hanging="1080"/>
      </w:pPr>
    </w:lvl>
    <w:lvl w:ilvl="4">
      <w:start w:val="1"/>
      <w:numFmt w:val="decimal"/>
      <w:lvlText w:val="%1.%2.%3.%4.%5"/>
      <w:lvlJc w:val="left"/>
      <w:pPr>
        <w:ind w:left="5984" w:hanging="1080"/>
      </w:pPr>
    </w:lvl>
    <w:lvl w:ilvl="5">
      <w:start w:val="1"/>
      <w:numFmt w:val="decimal"/>
      <w:lvlText w:val="%1.%2.%3.%4.%5.%6"/>
      <w:lvlJc w:val="left"/>
      <w:pPr>
        <w:ind w:left="7570" w:hanging="1440"/>
      </w:pPr>
    </w:lvl>
    <w:lvl w:ilvl="6">
      <w:start w:val="1"/>
      <w:numFmt w:val="decimal"/>
      <w:lvlText w:val="%1.%2.%3.%4.%5.%6.%7"/>
      <w:lvlJc w:val="left"/>
      <w:pPr>
        <w:ind w:left="8796" w:hanging="1440"/>
      </w:pPr>
    </w:lvl>
    <w:lvl w:ilvl="7">
      <w:start w:val="1"/>
      <w:numFmt w:val="decimal"/>
      <w:lvlText w:val="%1.%2.%3.%4.%5.%6.%7.%8"/>
      <w:lvlJc w:val="left"/>
      <w:pPr>
        <w:ind w:left="10382" w:hanging="1800"/>
      </w:pPr>
    </w:lvl>
    <w:lvl w:ilvl="8">
      <w:start w:val="1"/>
      <w:numFmt w:val="decimal"/>
      <w:lvlText w:val="%1.%2.%3.%4.%5.%6.%7.%8.%9"/>
      <w:lvlJc w:val="left"/>
      <w:pPr>
        <w:ind w:left="11968" w:hanging="2160"/>
      </w:pPr>
    </w:lvl>
  </w:abstractNum>
  <w:abstractNum w:abstractNumId="14">
    <w:nsid w:val="79D81C2C"/>
    <w:multiLevelType w:val="multilevel"/>
    <w:tmpl w:val="8078DD32"/>
    <w:lvl w:ilvl="0">
      <w:start w:val="1"/>
      <w:numFmt w:val="decimal"/>
      <w:lvlText w:val="%1."/>
      <w:lvlJc w:val="left"/>
      <w:pPr>
        <w:ind w:left="624" w:hanging="284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2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9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8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80" w:hanging="2160"/>
      </w:pPr>
      <w:rPr>
        <w:rFonts w:hint="default"/>
      </w:rPr>
    </w:lvl>
  </w:abstractNum>
  <w:abstractNum w:abstractNumId="15">
    <w:nsid w:val="7A945DAE"/>
    <w:multiLevelType w:val="hybridMultilevel"/>
    <w:tmpl w:val="65C6E5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EA97AD3"/>
    <w:multiLevelType w:val="hybridMultilevel"/>
    <w:tmpl w:val="DA1038EA"/>
    <w:lvl w:ilvl="0" w:tplc="9EF0E06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11"/>
  </w:num>
  <w:num w:numId="4">
    <w:abstractNumId w:val="12"/>
  </w:num>
  <w:num w:numId="5">
    <w:abstractNumId w:val="16"/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5"/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13"/>
    <w:lvlOverride w:ilvl="0">
      <w:startOverride w:val="7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0"/>
  </w:num>
  <w:num w:numId="16">
    <w:abstractNumId w:val="4"/>
  </w:num>
  <w:num w:numId="17">
    <w:abstractNumId w:val="5"/>
  </w:num>
  <w:num w:numId="18">
    <w:abstractNumId w:val="8"/>
  </w:num>
  <w:num w:numId="19">
    <w:abstractNumId w:val="9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F93BFA"/>
    <w:rsid w:val="0000788D"/>
    <w:rsid w:val="00026044"/>
    <w:rsid w:val="00026D4F"/>
    <w:rsid w:val="000673CC"/>
    <w:rsid w:val="00070A21"/>
    <w:rsid w:val="00086EAE"/>
    <w:rsid w:val="00087976"/>
    <w:rsid w:val="000C65D8"/>
    <w:rsid w:val="000C66CE"/>
    <w:rsid w:val="000D0B63"/>
    <w:rsid w:val="000D2260"/>
    <w:rsid w:val="000F453C"/>
    <w:rsid w:val="00104FBB"/>
    <w:rsid w:val="0011196C"/>
    <w:rsid w:val="00112825"/>
    <w:rsid w:val="00140089"/>
    <w:rsid w:val="00140FEF"/>
    <w:rsid w:val="001573B1"/>
    <w:rsid w:val="00195D75"/>
    <w:rsid w:val="001A04FC"/>
    <w:rsid w:val="001A7A2E"/>
    <w:rsid w:val="001F0AA9"/>
    <w:rsid w:val="00235C5B"/>
    <w:rsid w:val="00246571"/>
    <w:rsid w:val="0024684E"/>
    <w:rsid w:val="00281BB1"/>
    <w:rsid w:val="003139C7"/>
    <w:rsid w:val="003150AE"/>
    <w:rsid w:val="00360E47"/>
    <w:rsid w:val="00366565"/>
    <w:rsid w:val="003809DC"/>
    <w:rsid w:val="00382B29"/>
    <w:rsid w:val="003C3EAC"/>
    <w:rsid w:val="003D5125"/>
    <w:rsid w:val="00406261"/>
    <w:rsid w:val="0041567B"/>
    <w:rsid w:val="0042045A"/>
    <w:rsid w:val="00434BA9"/>
    <w:rsid w:val="00435DA6"/>
    <w:rsid w:val="00444ED5"/>
    <w:rsid w:val="004637AF"/>
    <w:rsid w:val="004D5310"/>
    <w:rsid w:val="004D59F6"/>
    <w:rsid w:val="00506751"/>
    <w:rsid w:val="00516449"/>
    <w:rsid w:val="00516ABD"/>
    <w:rsid w:val="005404A5"/>
    <w:rsid w:val="0054683A"/>
    <w:rsid w:val="005664BA"/>
    <w:rsid w:val="00570FB7"/>
    <w:rsid w:val="00593F1B"/>
    <w:rsid w:val="005A7926"/>
    <w:rsid w:val="005F0D8D"/>
    <w:rsid w:val="00604DFC"/>
    <w:rsid w:val="0062546F"/>
    <w:rsid w:val="006445F7"/>
    <w:rsid w:val="00696141"/>
    <w:rsid w:val="006C24F8"/>
    <w:rsid w:val="006D2642"/>
    <w:rsid w:val="006F7F69"/>
    <w:rsid w:val="00707663"/>
    <w:rsid w:val="00715062"/>
    <w:rsid w:val="0075074C"/>
    <w:rsid w:val="00771E53"/>
    <w:rsid w:val="007A6D15"/>
    <w:rsid w:val="007A764B"/>
    <w:rsid w:val="007D2DA8"/>
    <w:rsid w:val="007E2419"/>
    <w:rsid w:val="007E43BA"/>
    <w:rsid w:val="007F24A2"/>
    <w:rsid w:val="007F49F3"/>
    <w:rsid w:val="007F70DD"/>
    <w:rsid w:val="008072A8"/>
    <w:rsid w:val="00837167"/>
    <w:rsid w:val="00844FCA"/>
    <w:rsid w:val="00863BA9"/>
    <w:rsid w:val="00864D5E"/>
    <w:rsid w:val="0086670E"/>
    <w:rsid w:val="00881D85"/>
    <w:rsid w:val="00895E61"/>
    <w:rsid w:val="008A4976"/>
    <w:rsid w:val="008A565D"/>
    <w:rsid w:val="008B2C7C"/>
    <w:rsid w:val="008D1C9A"/>
    <w:rsid w:val="008D541A"/>
    <w:rsid w:val="008F38F4"/>
    <w:rsid w:val="00903BB2"/>
    <w:rsid w:val="0091078D"/>
    <w:rsid w:val="0093364D"/>
    <w:rsid w:val="00994753"/>
    <w:rsid w:val="009D1099"/>
    <w:rsid w:val="00A10093"/>
    <w:rsid w:val="00A12F68"/>
    <w:rsid w:val="00A301BF"/>
    <w:rsid w:val="00A367DE"/>
    <w:rsid w:val="00A67FB3"/>
    <w:rsid w:val="00A71F9D"/>
    <w:rsid w:val="00A754AC"/>
    <w:rsid w:val="00A8796D"/>
    <w:rsid w:val="00AA1510"/>
    <w:rsid w:val="00AB3E07"/>
    <w:rsid w:val="00AB4E33"/>
    <w:rsid w:val="00AE5567"/>
    <w:rsid w:val="00B168F0"/>
    <w:rsid w:val="00B4515D"/>
    <w:rsid w:val="00B669A9"/>
    <w:rsid w:val="00B707C3"/>
    <w:rsid w:val="00B72E52"/>
    <w:rsid w:val="00BA48CC"/>
    <w:rsid w:val="00BC0BC9"/>
    <w:rsid w:val="00BD3873"/>
    <w:rsid w:val="00C02238"/>
    <w:rsid w:val="00C0591A"/>
    <w:rsid w:val="00C35455"/>
    <w:rsid w:val="00C41A93"/>
    <w:rsid w:val="00C72817"/>
    <w:rsid w:val="00C82FB2"/>
    <w:rsid w:val="00C86814"/>
    <w:rsid w:val="00C96FD5"/>
    <w:rsid w:val="00CA6E67"/>
    <w:rsid w:val="00CC569F"/>
    <w:rsid w:val="00CF0852"/>
    <w:rsid w:val="00CF14AD"/>
    <w:rsid w:val="00D267E8"/>
    <w:rsid w:val="00D47867"/>
    <w:rsid w:val="00D52143"/>
    <w:rsid w:val="00D55C99"/>
    <w:rsid w:val="00D617E8"/>
    <w:rsid w:val="00D945F4"/>
    <w:rsid w:val="00DB5B7D"/>
    <w:rsid w:val="00DF737E"/>
    <w:rsid w:val="00DF7DC8"/>
    <w:rsid w:val="00E00352"/>
    <w:rsid w:val="00E262FF"/>
    <w:rsid w:val="00E317A2"/>
    <w:rsid w:val="00E32CBA"/>
    <w:rsid w:val="00E552D9"/>
    <w:rsid w:val="00E73C60"/>
    <w:rsid w:val="00E76E4C"/>
    <w:rsid w:val="00EA54CF"/>
    <w:rsid w:val="00EC5A6D"/>
    <w:rsid w:val="00F4479F"/>
    <w:rsid w:val="00F63525"/>
    <w:rsid w:val="00F71176"/>
    <w:rsid w:val="00F92382"/>
    <w:rsid w:val="00F93BFA"/>
    <w:rsid w:val="00FB538F"/>
    <w:rsid w:val="00FC3714"/>
    <w:rsid w:val="00FC7F0A"/>
    <w:rsid w:val="00FD23DB"/>
    <w:rsid w:val="00FD4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D6D3EA8B-94A8-4053-8B49-D40EFC4C8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3BFA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F93BFA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93BFA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Balloon Text"/>
    <w:basedOn w:val="a"/>
    <w:link w:val="a4"/>
    <w:uiPriority w:val="99"/>
    <w:semiHidden/>
    <w:unhideWhenUsed/>
    <w:rsid w:val="00F93B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3BFA"/>
    <w:rPr>
      <w:rFonts w:ascii="Tahoma" w:eastAsia="Calibri" w:hAnsi="Tahoma" w:cs="Tahoma"/>
      <w:sz w:val="16"/>
      <w:szCs w:val="16"/>
    </w:rPr>
  </w:style>
  <w:style w:type="paragraph" w:customStyle="1" w:styleId="ConsPlusNormal">
    <w:name w:val="ConsPlusNormal"/>
    <w:rsid w:val="007F24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7F24A2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Title">
    <w:name w:val="ConsPlusTitle"/>
    <w:rsid w:val="000D0B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D0B6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Title">
    <w:name w:val="ConsTitle"/>
    <w:rsid w:val="0075074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6">
    <w:name w:val="header"/>
    <w:basedOn w:val="a"/>
    <w:link w:val="a7"/>
    <w:semiHidden/>
    <w:unhideWhenUsed/>
    <w:rsid w:val="00A754A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semiHidden/>
    <w:rsid w:val="00A754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E76E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ConsNormal">
    <w:name w:val="ConsNormal"/>
    <w:rsid w:val="00E76E4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4"/>
      <w:szCs w:val="14"/>
      <w:lang w:eastAsia="ru-RU"/>
    </w:rPr>
  </w:style>
  <w:style w:type="paragraph" w:styleId="2">
    <w:name w:val="Body Text 2"/>
    <w:basedOn w:val="a"/>
    <w:link w:val="20"/>
    <w:rsid w:val="00E76E4C"/>
    <w:pPr>
      <w:spacing w:after="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E76E4C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8">
    <w:name w:val="Table Grid"/>
    <w:basedOn w:val="a1"/>
    <w:uiPriority w:val="59"/>
    <w:rsid w:val="00C868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52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5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5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8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2</Pages>
  <Words>575</Words>
  <Characters>3281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E.Larionova</dc:creator>
  <cp:lastModifiedBy>Клешнёва Ольга Андреевна</cp:lastModifiedBy>
  <cp:revision>108</cp:revision>
  <cp:lastPrinted>2023-04-13T09:29:00Z</cp:lastPrinted>
  <dcterms:created xsi:type="dcterms:W3CDTF">2016-03-22T05:49:00Z</dcterms:created>
  <dcterms:modified xsi:type="dcterms:W3CDTF">2023-04-17T07:09:00Z</dcterms:modified>
</cp:coreProperties>
</file>